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1717"/>
        <w:gridCol w:w="1712"/>
        <w:gridCol w:w="1712"/>
        <w:gridCol w:w="1712"/>
      </w:tblGrid>
      <w:tr w:rsidR="00792852" w:rsidTr="00792852">
        <w:tc>
          <w:tcPr>
            <w:tcW w:w="1870" w:type="dxa"/>
          </w:tcPr>
          <w:p w:rsidR="00792852" w:rsidRPr="00792852" w:rsidRDefault="0079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852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870" w:type="dxa"/>
          </w:tcPr>
          <w:p w:rsidR="00792852" w:rsidRDefault="007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(5)</w:t>
            </w:r>
          </w:p>
        </w:tc>
        <w:tc>
          <w:tcPr>
            <w:tcW w:w="1870" w:type="dxa"/>
          </w:tcPr>
          <w:p w:rsidR="00792852" w:rsidRDefault="007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(4)</w:t>
            </w:r>
          </w:p>
        </w:tc>
        <w:tc>
          <w:tcPr>
            <w:tcW w:w="1870" w:type="dxa"/>
          </w:tcPr>
          <w:p w:rsidR="00792852" w:rsidRDefault="007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 (2)</w:t>
            </w:r>
          </w:p>
        </w:tc>
        <w:tc>
          <w:tcPr>
            <w:tcW w:w="1870" w:type="dxa"/>
          </w:tcPr>
          <w:p w:rsidR="00792852" w:rsidRDefault="007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 (1)</w:t>
            </w:r>
          </w:p>
        </w:tc>
      </w:tr>
      <w:tr w:rsidR="00792852" w:rsidTr="00792852">
        <w:tc>
          <w:tcPr>
            <w:tcW w:w="1870" w:type="dxa"/>
          </w:tcPr>
          <w:p w:rsidR="00792852" w:rsidRDefault="007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Organization/Creativity</w:t>
            </w:r>
          </w:p>
        </w:tc>
        <w:tc>
          <w:tcPr>
            <w:tcW w:w="1870" w:type="dxa"/>
          </w:tcPr>
          <w:p w:rsidR="00792852" w:rsidRDefault="007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 a title, neatly displays appropriate calculations, and includes all components for all birds.  Also, includes color and appropriate graphics and pictures.</w:t>
            </w:r>
          </w:p>
        </w:tc>
        <w:tc>
          <w:tcPr>
            <w:tcW w:w="1870" w:type="dxa"/>
          </w:tcPr>
          <w:p w:rsidR="00792852" w:rsidRDefault="007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 most of the components and is somewhat organized.</w:t>
            </w:r>
          </w:p>
          <w:p w:rsidR="00792852" w:rsidRDefault="007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 some color, graphics, and pictures.</w:t>
            </w:r>
          </w:p>
        </w:tc>
        <w:tc>
          <w:tcPr>
            <w:tcW w:w="1870" w:type="dxa"/>
          </w:tcPr>
          <w:p w:rsidR="00792852" w:rsidRDefault="007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 some components and is hard to understand.</w:t>
            </w:r>
          </w:p>
          <w:p w:rsidR="00792852" w:rsidRDefault="007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little color, graphics, and pictures.</w:t>
            </w:r>
          </w:p>
        </w:tc>
        <w:tc>
          <w:tcPr>
            <w:tcW w:w="1870" w:type="dxa"/>
          </w:tcPr>
          <w:p w:rsidR="00792852" w:rsidRDefault="007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 most of the components and is extremely difficult to understand.</w:t>
            </w:r>
          </w:p>
          <w:p w:rsidR="00792852" w:rsidRDefault="007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to no color, graphics, or pictures.</w:t>
            </w:r>
            <w:bookmarkStart w:id="0" w:name="_GoBack"/>
            <w:bookmarkEnd w:id="0"/>
          </w:p>
        </w:tc>
      </w:tr>
      <w:tr w:rsidR="00792852" w:rsidTr="00792852">
        <w:tc>
          <w:tcPr>
            <w:tcW w:w="1870" w:type="dxa"/>
          </w:tcPr>
          <w:p w:rsidR="00792852" w:rsidRDefault="007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Paths of Birds</w:t>
            </w:r>
          </w:p>
        </w:tc>
        <w:tc>
          <w:tcPr>
            <w:tcW w:w="1870" w:type="dxa"/>
          </w:tcPr>
          <w:p w:rsidR="00792852" w:rsidRDefault="007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parabolic paths, parabolic paths are smooth and pass through starting point, vertex, and ending point.</w:t>
            </w:r>
          </w:p>
        </w:tc>
        <w:tc>
          <w:tcPr>
            <w:tcW w:w="1870" w:type="dxa"/>
          </w:tcPr>
          <w:p w:rsidR="00792852" w:rsidRDefault="007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parabolic paths, with all the required information.</w:t>
            </w:r>
          </w:p>
        </w:tc>
        <w:tc>
          <w:tcPr>
            <w:tcW w:w="1870" w:type="dxa"/>
          </w:tcPr>
          <w:p w:rsidR="00792852" w:rsidRDefault="007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parabolic paths, with all the required information.</w:t>
            </w:r>
          </w:p>
        </w:tc>
        <w:tc>
          <w:tcPr>
            <w:tcW w:w="1870" w:type="dxa"/>
          </w:tcPr>
          <w:p w:rsidR="00792852" w:rsidRDefault="007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parabolic path, with all the required information.</w:t>
            </w:r>
          </w:p>
        </w:tc>
      </w:tr>
      <w:tr w:rsidR="00792852" w:rsidTr="00792852">
        <w:tc>
          <w:tcPr>
            <w:tcW w:w="1870" w:type="dxa"/>
          </w:tcPr>
          <w:p w:rsidR="00792852" w:rsidRDefault="007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Points</w:t>
            </w:r>
          </w:p>
        </w:tc>
        <w:tc>
          <w:tcPr>
            <w:tcW w:w="1870" w:type="dxa"/>
          </w:tcPr>
          <w:p w:rsidR="00792852" w:rsidRDefault="007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points are clearly marked and labeled, and are used to create parabolas.</w:t>
            </w:r>
          </w:p>
        </w:tc>
        <w:tc>
          <w:tcPr>
            <w:tcW w:w="1870" w:type="dxa"/>
          </w:tcPr>
          <w:p w:rsidR="00792852" w:rsidRDefault="007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points are clearly marked (but not labeled), and are used to create parabolas.</w:t>
            </w:r>
          </w:p>
        </w:tc>
        <w:tc>
          <w:tcPr>
            <w:tcW w:w="1870" w:type="dxa"/>
          </w:tcPr>
          <w:p w:rsidR="00792852" w:rsidRDefault="007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points are clearly marked (but not labeled), and are used to create parabolas.  They only contain 2 of the 3 required points (starting point, maximum, and ending point).</w:t>
            </w:r>
          </w:p>
        </w:tc>
        <w:tc>
          <w:tcPr>
            <w:tcW w:w="1870" w:type="dxa"/>
          </w:tcPr>
          <w:p w:rsidR="00792852" w:rsidRDefault="007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points are not clearly marked, not clearly labeled, and/or are not used to create parabolas.</w:t>
            </w:r>
          </w:p>
        </w:tc>
      </w:tr>
      <w:tr w:rsidR="00792852" w:rsidTr="00792852">
        <w:tc>
          <w:tcPr>
            <w:tcW w:w="1870" w:type="dxa"/>
          </w:tcPr>
          <w:p w:rsidR="00792852" w:rsidRDefault="007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Quadratic Equations</w:t>
            </w:r>
          </w:p>
        </w:tc>
        <w:tc>
          <w:tcPr>
            <w:tcW w:w="1870" w:type="dxa"/>
          </w:tcPr>
          <w:p w:rsidR="00792852" w:rsidRDefault="007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4 quadratic equations (in vertex form and standard form) are accurate.</w:t>
            </w:r>
          </w:p>
          <w:p w:rsidR="00792852" w:rsidRDefault="0079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92852" w:rsidRDefault="007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3 quadratic equations (in vertex form and standard form) are accurate.</w:t>
            </w:r>
          </w:p>
        </w:tc>
        <w:tc>
          <w:tcPr>
            <w:tcW w:w="1870" w:type="dxa"/>
          </w:tcPr>
          <w:p w:rsidR="00792852" w:rsidRDefault="007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quadratic equations (in vertex form and standard form) are accurate.</w:t>
            </w:r>
          </w:p>
        </w:tc>
        <w:tc>
          <w:tcPr>
            <w:tcW w:w="1870" w:type="dxa"/>
          </w:tcPr>
          <w:p w:rsidR="00792852" w:rsidRDefault="0079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quadratic equation (in vertex form and standard form) is accurate.</w:t>
            </w:r>
          </w:p>
        </w:tc>
      </w:tr>
    </w:tbl>
    <w:p w:rsidR="00A62D89" w:rsidRDefault="00792852">
      <w:pPr>
        <w:rPr>
          <w:rFonts w:ascii="Times New Roman" w:hAnsi="Times New Roman" w:cs="Times New Roman"/>
          <w:sz w:val="24"/>
          <w:szCs w:val="24"/>
        </w:rPr>
      </w:pPr>
    </w:p>
    <w:p w:rsidR="00792852" w:rsidRPr="00792852" w:rsidRDefault="00792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*There is the possibility of scoring a 0 for any of the categories.</w:t>
      </w:r>
    </w:p>
    <w:sectPr w:rsidR="00792852" w:rsidRPr="0079285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52" w:rsidRDefault="00792852" w:rsidP="00792852">
      <w:pPr>
        <w:spacing w:after="0" w:line="240" w:lineRule="auto"/>
      </w:pPr>
      <w:r>
        <w:separator/>
      </w:r>
    </w:p>
  </w:endnote>
  <w:endnote w:type="continuationSeparator" w:id="0">
    <w:p w:rsidR="00792852" w:rsidRDefault="00792852" w:rsidP="0079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52" w:rsidRDefault="00792852" w:rsidP="00792852">
      <w:pPr>
        <w:spacing w:after="0" w:line="240" w:lineRule="auto"/>
      </w:pPr>
      <w:r>
        <w:separator/>
      </w:r>
    </w:p>
  </w:footnote>
  <w:footnote w:type="continuationSeparator" w:id="0">
    <w:p w:rsidR="00792852" w:rsidRDefault="00792852" w:rsidP="0079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52" w:rsidRPr="00792852" w:rsidRDefault="00792852">
    <w:pPr>
      <w:pStyle w:val="Header"/>
      <w:rPr>
        <w:rFonts w:ascii="Bradley Hand ITC" w:hAnsi="Bradley Hand ITC" w:cs="Times New Roman"/>
        <w:b/>
        <w:sz w:val="24"/>
        <w:szCs w:val="24"/>
      </w:rPr>
    </w:pPr>
    <w:r w:rsidRPr="00792852">
      <w:rPr>
        <w:rFonts w:ascii="Bradley Hand ITC" w:hAnsi="Bradley Hand ITC" w:cs="Times New Roman"/>
        <w:b/>
        <w:sz w:val="48"/>
        <w:szCs w:val="48"/>
      </w:rPr>
      <w:t>Angry Birds</w:t>
    </w:r>
    <w:r w:rsidRPr="00792852">
      <w:rPr>
        <w:rFonts w:ascii="Bradley Hand ITC" w:hAnsi="Bradley Hand ITC" w:cs="Times New Roman"/>
        <w:b/>
        <w:sz w:val="24"/>
        <w:szCs w:val="24"/>
      </w:rPr>
      <w:t xml:space="preserve"> </w:t>
    </w:r>
    <w:r w:rsidRPr="00792852">
      <w:rPr>
        <w:rFonts w:ascii="Times New Roman" w:hAnsi="Times New Roman" w:cs="Times New Roman"/>
        <w:b/>
        <w:sz w:val="24"/>
        <w:szCs w:val="24"/>
      </w:rPr>
      <w:t>Rubric</w:t>
    </w:r>
  </w:p>
  <w:p w:rsidR="00792852" w:rsidRDefault="00792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52"/>
    <w:rsid w:val="00343AAA"/>
    <w:rsid w:val="00792852"/>
    <w:rsid w:val="009B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53F95-1086-4DF6-97D6-66F51727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52"/>
  </w:style>
  <w:style w:type="paragraph" w:styleId="Footer">
    <w:name w:val="footer"/>
    <w:basedOn w:val="Normal"/>
    <w:link w:val="FooterChar"/>
    <w:uiPriority w:val="99"/>
    <w:unhideWhenUsed/>
    <w:rsid w:val="0079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52"/>
  </w:style>
  <w:style w:type="table" w:styleId="TableGrid">
    <w:name w:val="Table Grid"/>
    <w:basedOn w:val="TableNormal"/>
    <w:uiPriority w:val="39"/>
    <w:rsid w:val="0079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Flores</dc:creator>
  <cp:keywords/>
  <dc:description/>
  <cp:lastModifiedBy>Elissa Flores</cp:lastModifiedBy>
  <cp:revision>1</cp:revision>
  <dcterms:created xsi:type="dcterms:W3CDTF">2016-11-14T22:46:00Z</dcterms:created>
  <dcterms:modified xsi:type="dcterms:W3CDTF">2016-11-14T23:13:00Z</dcterms:modified>
</cp:coreProperties>
</file>